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34A" w:rsidRDefault="003B234A">
      <w:pPr>
        <w:spacing w:line="480" w:lineRule="exact"/>
        <w:jc w:val="center"/>
        <w:rPr>
          <w:rFonts w:asciiTheme="majorEastAsia" w:eastAsiaTheme="majorEastAsia" w:hAnsiTheme="majorEastAsia" w:hint="eastAsia"/>
          <w:sz w:val="44"/>
          <w:szCs w:val="44"/>
        </w:rPr>
      </w:pPr>
    </w:p>
    <w:p w:rsidR="003B234A" w:rsidRDefault="00D12A84">
      <w:pPr>
        <w:spacing w:line="480" w:lineRule="exact"/>
        <w:jc w:val="center"/>
        <w:rPr>
          <w:rFonts w:ascii="微软雅黑" w:eastAsia="微软雅黑" w:hAnsi="微软雅黑"/>
          <w:bCs/>
          <w:sz w:val="36"/>
          <w:szCs w:val="36"/>
        </w:rPr>
      </w:pPr>
      <w:r>
        <w:rPr>
          <w:rFonts w:ascii="微软雅黑" w:eastAsia="微软雅黑" w:hAnsi="微软雅黑" w:hint="eastAsia"/>
          <w:bCs/>
          <w:sz w:val="36"/>
          <w:szCs w:val="36"/>
        </w:rPr>
        <w:t>国药中生</w:t>
      </w:r>
      <w:proofErr w:type="gramStart"/>
      <w:r>
        <w:rPr>
          <w:rFonts w:ascii="微软雅黑" w:eastAsia="微软雅黑" w:hAnsi="微软雅黑" w:hint="eastAsia"/>
          <w:bCs/>
          <w:sz w:val="36"/>
          <w:szCs w:val="36"/>
        </w:rPr>
        <w:t>上海血制云南</w:t>
      </w:r>
      <w:proofErr w:type="gramEnd"/>
      <w:r>
        <w:rPr>
          <w:rFonts w:ascii="微软雅黑" w:eastAsia="微软雅黑" w:hAnsi="微软雅黑" w:hint="eastAsia"/>
          <w:bCs/>
          <w:sz w:val="36"/>
          <w:szCs w:val="36"/>
        </w:rPr>
        <w:t>生物制品产业化基地项目</w:t>
      </w:r>
    </w:p>
    <w:p w:rsidR="003B234A" w:rsidRDefault="00D12A84">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地质灾害危险性评估</w:t>
      </w:r>
      <w:r>
        <w:rPr>
          <w:rFonts w:ascii="微软雅黑" w:eastAsia="微软雅黑" w:hAnsi="微软雅黑" w:hint="eastAsia"/>
          <w:bCs/>
          <w:sz w:val="36"/>
          <w:szCs w:val="36"/>
        </w:rPr>
        <w:t>技术服务</w:t>
      </w:r>
      <w:r>
        <w:rPr>
          <w:rFonts w:ascii="微软雅黑" w:eastAsia="微软雅黑" w:hAnsi="微软雅黑" w:hint="eastAsia"/>
          <w:sz w:val="36"/>
          <w:szCs w:val="36"/>
        </w:rPr>
        <w:t>项目招议标公告</w:t>
      </w:r>
    </w:p>
    <w:p w:rsidR="003B234A" w:rsidRDefault="003B234A">
      <w:pPr>
        <w:spacing w:line="480" w:lineRule="exact"/>
        <w:jc w:val="center"/>
        <w:rPr>
          <w:rFonts w:asciiTheme="majorEastAsia" w:eastAsiaTheme="majorEastAsia" w:hAnsiTheme="majorEastAsia"/>
          <w:sz w:val="44"/>
          <w:szCs w:val="44"/>
        </w:rPr>
      </w:pPr>
    </w:p>
    <w:p w:rsidR="003B234A" w:rsidRPr="00E716AB" w:rsidRDefault="00D12A84" w:rsidP="00A80BF9">
      <w:pPr>
        <w:snapToGrid w:val="0"/>
        <w:spacing w:line="360" w:lineRule="auto"/>
        <w:rPr>
          <w:rFonts w:asciiTheme="minorEastAsia" w:hAnsiTheme="minorEastAsia"/>
          <w:spacing w:val="-4"/>
        </w:rPr>
      </w:pPr>
      <w:bookmarkStart w:id="0" w:name="_GoBack"/>
      <w:r>
        <w:rPr>
          <w:rFonts w:asciiTheme="minorEastAsia" w:hAnsiTheme="minorEastAsia" w:hint="eastAsia"/>
          <w:b/>
        </w:rPr>
        <w:t>项目名称</w:t>
      </w:r>
      <w:r>
        <w:rPr>
          <w:rFonts w:asciiTheme="minorEastAsia" w:hAnsiTheme="minorEastAsia" w:hint="eastAsia"/>
        </w:rPr>
        <w:t>：</w:t>
      </w:r>
      <w:r w:rsidRPr="00E716AB">
        <w:rPr>
          <w:rFonts w:asciiTheme="minorEastAsia" w:hAnsiTheme="minorEastAsia" w:hint="eastAsia"/>
          <w:spacing w:val="-4"/>
        </w:rPr>
        <w:t>国药中生</w:t>
      </w:r>
      <w:proofErr w:type="gramStart"/>
      <w:r w:rsidRPr="00E716AB">
        <w:rPr>
          <w:rFonts w:asciiTheme="minorEastAsia" w:hAnsiTheme="minorEastAsia" w:hint="eastAsia"/>
          <w:spacing w:val="-4"/>
        </w:rPr>
        <w:t>上海血制云南</w:t>
      </w:r>
      <w:proofErr w:type="gramEnd"/>
      <w:r w:rsidRPr="00E716AB">
        <w:rPr>
          <w:rFonts w:asciiTheme="minorEastAsia" w:hAnsiTheme="minorEastAsia" w:hint="eastAsia"/>
          <w:spacing w:val="-4"/>
        </w:rPr>
        <w:t>生物制品产业化基地项目地质灾害危险性评估技术服务项目</w:t>
      </w:r>
    </w:p>
    <w:p w:rsidR="003B234A" w:rsidRDefault="00D12A84" w:rsidP="00A80BF9">
      <w:pPr>
        <w:snapToGrid w:val="0"/>
        <w:spacing w:line="360"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地质灾害危险性评估技术服务</w:t>
      </w:r>
    </w:p>
    <w:p w:rsidR="003B234A" w:rsidRDefault="00D12A84" w:rsidP="00A80BF9">
      <w:pPr>
        <w:snapToGrid w:val="0"/>
        <w:spacing w:line="360"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201900</w:t>
      </w:r>
      <w:r>
        <w:rPr>
          <w:rFonts w:asciiTheme="minorEastAsia" w:hAnsiTheme="minorEastAsia"/>
        </w:rPr>
        <w:t>32</w:t>
      </w:r>
    </w:p>
    <w:p w:rsidR="003B234A" w:rsidRDefault="00D12A84" w:rsidP="00A80BF9">
      <w:pPr>
        <w:snapToGrid w:val="0"/>
        <w:spacing w:line="360"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限公司下属国药集团上海血液制品有限公司</w:t>
      </w:r>
    </w:p>
    <w:p w:rsidR="003B234A" w:rsidRDefault="00D12A84" w:rsidP="00A80BF9">
      <w:pPr>
        <w:snapToGrid w:val="0"/>
        <w:spacing w:line="360"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3B234A" w:rsidRDefault="00D12A84" w:rsidP="00A80BF9">
      <w:pPr>
        <w:snapToGrid w:val="0"/>
        <w:spacing w:line="360" w:lineRule="auto"/>
        <w:jc w:val="left"/>
        <w:rPr>
          <w:rFonts w:asciiTheme="minorEastAsia" w:hAnsiTheme="minorEastAsia"/>
        </w:rPr>
      </w:pPr>
      <w:r>
        <w:rPr>
          <w:rFonts w:asciiTheme="minorEastAsia" w:hAnsiTheme="minorEastAsia" w:hint="eastAsia"/>
          <w:b/>
        </w:rPr>
        <w:t>投标人资格要求：</w:t>
      </w:r>
    </w:p>
    <w:p w:rsidR="003B234A" w:rsidRDefault="00D12A84" w:rsidP="00A80BF9">
      <w:pPr>
        <w:snapToGrid w:val="0"/>
        <w:spacing w:line="360" w:lineRule="auto"/>
        <w:jc w:val="left"/>
        <w:rPr>
          <w:rFonts w:asciiTheme="minorEastAsia" w:hAnsiTheme="minorEastAsia"/>
          <w:szCs w:val="21"/>
        </w:rPr>
      </w:pPr>
      <w:r>
        <w:rPr>
          <w:rFonts w:asciiTheme="minorEastAsia" w:hAnsiTheme="minorEastAsia" w:hint="eastAsia"/>
          <w:szCs w:val="21"/>
        </w:rPr>
        <w:t>（一）投标</w:t>
      </w:r>
      <w:proofErr w:type="gramStart"/>
      <w:r>
        <w:rPr>
          <w:rFonts w:asciiTheme="minorEastAsia" w:hAnsiTheme="minorEastAsia" w:hint="eastAsia"/>
          <w:szCs w:val="21"/>
        </w:rPr>
        <w:t>方资格</w:t>
      </w:r>
      <w:proofErr w:type="gramEnd"/>
      <w:r>
        <w:rPr>
          <w:rFonts w:asciiTheme="minorEastAsia" w:hAnsiTheme="minorEastAsia"/>
          <w:szCs w:val="21"/>
        </w:rPr>
        <w:t>要求</w:t>
      </w:r>
    </w:p>
    <w:p w:rsidR="003B234A" w:rsidRDefault="00BD6537" w:rsidP="00A80BF9">
      <w:pPr>
        <w:pStyle w:val="a7"/>
        <w:snapToGrid w:val="0"/>
        <w:spacing w:line="360" w:lineRule="auto"/>
        <w:rPr>
          <w:rFonts w:asciiTheme="minorEastAsia" w:hAnsiTheme="minorEastAsia"/>
          <w:szCs w:val="21"/>
        </w:rPr>
      </w:pPr>
      <w:r w:rsidRPr="00727BD6">
        <w:rPr>
          <w:rFonts w:ascii="宋体" w:eastAsia="宋体" w:hAnsi="宋体" w:hint="eastAsia"/>
        </w:rPr>
        <w:t>投标方应为在中国境内注册并具有独立法人资格的合法企业</w:t>
      </w:r>
      <w:r>
        <w:rPr>
          <w:rFonts w:ascii="宋体" w:eastAsia="宋体" w:hAnsi="宋体" w:hint="eastAsia"/>
        </w:rPr>
        <w:t>，</w:t>
      </w:r>
      <w:r w:rsidRPr="00727BD6">
        <w:rPr>
          <w:rFonts w:ascii="宋体" w:eastAsia="宋体" w:hAnsi="宋体" w:hint="eastAsia"/>
        </w:rPr>
        <w:t>具有独立承担民事责任的能力，具有良好的商业信誉和健全的财务会计制度，具有履行合同所必须的设备和专业技术能力</w:t>
      </w:r>
      <w:r>
        <w:rPr>
          <w:rFonts w:ascii="宋体" w:eastAsia="宋体" w:hAnsi="宋体" w:hint="eastAsia"/>
        </w:rPr>
        <w:t>，</w:t>
      </w:r>
      <w:r w:rsidRPr="00727BD6">
        <w:rPr>
          <w:rFonts w:ascii="宋体" w:eastAsia="宋体" w:hAnsi="宋体" w:hint="eastAsia"/>
        </w:rPr>
        <w:t>有依法缴纳税收和社会保障资金的良好记录，最近三年内没有发生骗取中标、严重违约等不良行为，没有处于被责令停业</w:t>
      </w:r>
      <w:r>
        <w:rPr>
          <w:rFonts w:ascii="宋体" w:eastAsia="宋体" w:hAnsi="宋体" w:hint="eastAsia"/>
        </w:rPr>
        <w:t>，财产被接管、冻结及破产状态，近三年内在经营活动中没有重大违法、</w:t>
      </w:r>
      <w:r w:rsidRPr="00727BD6">
        <w:rPr>
          <w:rFonts w:ascii="宋体" w:eastAsia="宋体" w:hAnsi="宋体" w:hint="eastAsia"/>
        </w:rPr>
        <w:t>违规记录</w:t>
      </w:r>
      <w:r>
        <w:rPr>
          <w:rFonts w:ascii="宋体" w:eastAsia="宋体" w:hAnsi="宋体" w:hint="eastAsia"/>
        </w:rPr>
        <w:t>，</w:t>
      </w:r>
      <w:r w:rsidRPr="00727BD6">
        <w:rPr>
          <w:rFonts w:ascii="宋体" w:eastAsia="宋体" w:hAnsi="宋体" w:hint="eastAsia"/>
        </w:rPr>
        <w:t>且符合法律、行政法规规定的其他条件。具备综合服务能力的技术团队。</w:t>
      </w:r>
    </w:p>
    <w:p w:rsidR="003B234A" w:rsidRDefault="00D12A84" w:rsidP="00A80BF9">
      <w:pPr>
        <w:snapToGrid w:val="0"/>
        <w:spacing w:line="360" w:lineRule="auto"/>
        <w:jc w:val="left"/>
        <w:rPr>
          <w:rFonts w:asciiTheme="minorEastAsia" w:hAnsiTheme="minorEastAsia"/>
          <w:szCs w:val="21"/>
        </w:rPr>
      </w:pPr>
      <w:r>
        <w:rPr>
          <w:rFonts w:asciiTheme="minorEastAsia" w:hAnsiTheme="minorEastAsia" w:hint="eastAsia"/>
          <w:szCs w:val="21"/>
        </w:rPr>
        <w:t>（二）投标方</w:t>
      </w:r>
      <w:r>
        <w:rPr>
          <w:rFonts w:asciiTheme="minorEastAsia" w:hAnsiTheme="minorEastAsia"/>
          <w:szCs w:val="21"/>
        </w:rPr>
        <w:t>要求</w:t>
      </w:r>
    </w:p>
    <w:p w:rsidR="003B234A" w:rsidRDefault="00D12A84" w:rsidP="00A80BF9">
      <w:pPr>
        <w:snapToGrid w:val="0"/>
        <w:spacing w:line="360" w:lineRule="auto"/>
        <w:ind w:firstLineChars="200" w:firstLine="420"/>
        <w:jc w:val="left"/>
        <w:rPr>
          <w:rFonts w:asciiTheme="minorEastAsia" w:hAnsiTheme="minorEastAsia"/>
          <w:szCs w:val="21"/>
        </w:rPr>
      </w:pPr>
      <w:r>
        <w:rPr>
          <w:rFonts w:asciiTheme="minorEastAsia" w:hAnsiTheme="minorEastAsia" w:hint="eastAsia"/>
          <w:szCs w:val="21"/>
        </w:rPr>
        <w:t>近</w:t>
      </w:r>
      <w:r>
        <w:rPr>
          <w:rFonts w:asciiTheme="minorEastAsia" w:hAnsiTheme="minorEastAsia"/>
          <w:szCs w:val="21"/>
        </w:rPr>
        <w:t>2</w:t>
      </w:r>
      <w:r>
        <w:rPr>
          <w:rFonts w:asciiTheme="minorEastAsia" w:hAnsiTheme="minorEastAsia" w:hint="eastAsia"/>
          <w:szCs w:val="21"/>
        </w:rPr>
        <w:t>年内完成</w:t>
      </w:r>
      <w:r>
        <w:rPr>
          <w:rFonts w:asciiTheme="minorEastAsia" w:hAnsiTheme="minorEastAsia"/>
          <w:szCs w:val="21"/>
        </w:rPr>
        <w:t>3</w:t>
      </w:r>
      <w:r>
        <w:rPr>
          <w:rFonts w:asciiTheme="minorEastAsia" w:hAnsiTheme="minorEastAsia" w:hint="eastAsia"/>
          <w:szCs w:val="21"/>
        </w:rPr>
        <w:t>个以上地质灾害危险性评估报告编制并通过审批</w:t>
      </w:r>
      <w:r w:rsidR="00F10A44">
        <w:rPr>
          <w:rFonts w:asciiTheme="minorEastAsia" w:hAnsiTheme="minorEastAsia" w:hint="eastAsia"/>
          <w:szCs w:val="21"/>
        </w:rPr>
        <w:t>。</w:t>
      </w:r>
    </w:p>
    <w:p w:rsidR="00E716AB" w:rsidRDefault="00D12A84" w:rsidP="00A80BF9">
      <w:pPr>
        <w:snapToGrid w:val="0"/>
        <w:spacing w:line="360"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p>
    <w:p w:rsidR="003B234A" w:rsidRDefault="00D12A84" w:rsidP="00A80BF9">
      <w:pPr>
        <w:snapToGrid w:val="0"/>
        <w:spacing w:line="360" w:lineRule="auto"/>
        <w:ind w:firstLineChars="200" w:firstLine="420"/>
        <w:rPr>
          <w:rFonts w:asciiTheme="minorEastAsia" w:hAnsiTheme="minorEastAsia"/>
          <w:b/>
        </w:rPr>
      </w:pP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E716AB" w:rsidRDefault="00D12A84" w:rsidP="00A80BF9">
      <w:pPr>
        <w:snapToGrid w:val="0"/>
        <w:spacing w:line="360" w:lineRule="auto"/>
        <w:rPr>
          <w:rFonts w:asciiTheme="minorEastAsia" w:hAnsiTheme="minorEastAsia"/>
          <w:b/>
        </w:rPr>
      </w:pPr>
      <w:r>
        <w:rPr>
          <w:rFonts w:asciiTheme="minorEastAsia" w:hAnsiTheme="minorEastAsia" w:hint="eastAsia"/>
          <w:b/>
        </w:rPr>
        <w:t>投标截止时间：</w:t>
      </w:r>
    </w:p>
    <w:p w:rsidR="003B234A" w:rsidRDefault="00D12A84" w:rsidP="00A80BF9">
      <w:pPr>
        <w:snapToGrid w:val="0"/>
        <w:spacing w:line="360" w:lineRule="auto"/>
        <w:ind w:firstLineChars="200" w:firstLine="420"/>
        <w:rPr>
          <w:rFonts w:asciiTheme="minorEastAsia" w:hAnsiTheme="minorEastAsia"/>
        </w:rPr>
      </w:pPr>
      <w:r>
        <w:rPr>
          <w:rFonts w:asciiTheme="minorEastAsia" w:hAnsiTheme="minorEastAsia" w:hint="eastAsia"/>
        </w:rPr>
        <w:t>2019年5月22日16：30</w:t>
      </w:r>
    </w:p>
    <w:p w:rsidR="00E716AB" w:rsidRDefault="00D12A84" w:rsidP="00A80BF9">
      <w:pPr>
        <w:snapToGrid w:val="0"/>
        <w:spacing w:line="360" w:lineRule="auto"/>
        <w:rPr>
          <w:rFonts w:asciiTheme="minorEastAsia" w:hAnsiTheme="minorEastAsia"/>
          <w:b/>
        </w:rPr>
      </w:pPr>
      <w:r>
        <w:rPr>
          <w:rFonts w:asciiTheme="minorEastAsia" w:hAnsiTheme="minorEastAsia" w:hint="eastAsia"/>
          <w:b/>
        </w:rPr>
        <w:t>投标文件递交：</w:t>
      </w:r>
    </w:p>
    <w:p w:rsidR="003B234A" w:rsidRDefault="00D12A84" w:rsidP="00A80BF9">
      <w:pPr>
        <w:snapToGrid w:val="0"/>
        <w:spacing w:line="360" w:lineRule="auto"/>
        <w:ind w:firstLineChars="200" w:firstLine="420"/>
        <w:rPr>
          <w:rFonts w:asciiTheme="minorEastAsia" w:hAnsiTheme="minorEastAsia"/>
        </w:rPr>
      </w:pP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BD6537" w:rsidRDefault="00D12A84" w:rsidP="00A80BF9">
      <w:pPr>
        <w:snapToGrid w:val="0"/>
        <w:spacing w:line="360" w:lineRule="auto"/>
        <w:rPr>
          <w:rFonts w:asciiTheme="minorEastAsia" w:hAnsiTheme="minorEastAsia"/>
          <w:b/>
        </w:rPr>
      </w:pPr>
      <w:r>
        <w:rPr>
          <w:rFonts w:asciiTheme="minorEastAsia" w:hAnsiTheme="minorEastAsia" w:hint="eastAsia"/>
          <w:b/>
        </w:rPr>
        <w:t>投标文件送达地址：</w:t>
      </w:r>
    </w:p>
    <w:p w:rsidR="003B234A" w:rsidRDefault="00D12A84" w:rsidP="00A80BF9">
      <w:pPr>
        <w:snapToGrid w:val="0"/>
        <w:spacing w:line="360" w:lineRule="auto"/>
        <w:ind w:firstLineChars="200" w:firstLine="420"/>
        <w:rPr>
          <w:rFonts w:asciiTheme="minorEastAsia" w:hAnsiTheme="minorEastAsia"/>
        </w:rPr>
      </w:pP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 xml:space="preserve">园南路7号成都蓉生药业有限责任公司  </w:t>
      </w:r>
    </w:p>
    <w:p w:rsidR="003B234A" w:rsidRDefault="00D12A84" w:rsidP="00A80BF9">
      <w:pPr>
        <w:snapToGrid w:val="0"/>
        <w:spacing w:line="360" w:lineRule="auto"/>
        <w:ind w:firstLineChars="200" w:firstLine="420"/>
        <w:rPr>
          <w:rFonts w:asciiTheme="minorEastAsia" w:hAnsiTheme="minorEastAsia"/>
        </w:rPr>
      </w:pPr>
      <w:r>
        <w:rPr>
          <w:rFonts w:asciiTheme="minorEastAsia" w:hAnsiTheme="minorEastAsia" w:hint="eastAsia"/>
        </w:rPr>
        <w:t xml:space="preserve">联系人： </w:t>
      </w:r>
      <w:r>
        <w:rPr>
          <w:rFonts w:asciiTheme="minorEastAsia" w:hAnsiTheme="minorEastAsia"/>
        </w:rPr>
        <w:t xml:space="preserve"> </w:t>
      </w:r>
      <w:r>
        <w:rPr>
          <w:rFonts w:asciiTheme="minorEastAsia" w:hAnsiTheme="minorEastAsia" w:hint="eastAsia"/>
        </w:rPr>
        <w:t xml:space="preserve">刘女士 </w:t>
      </w:r>
      <w:r>
        <w:rPr>
          <w:rFonts w:asciiTheme="minorEastAsia" w:hAnsiTheme="minorEastAsia"/>
        </w:rPr>
        <w:t xml:space="preserve">   </w:t>
      </w:r>
      <w:r>
        <w:rPr>
          <w:rFonts w:asciiTheme="minorEastAsia" w:hAnsiTheme="minorEastAsia" w:hint="eastAsia"/>
        </w:rPr>
        <w:t>电话：028-88613378；</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穆先生 </w:t>
      </w:r>
      <w:r>
        <w:rPr>
          <w:rFonts w:asciiTheme="minorEastAsia" w:hAnsiTheme="minorEastAsia"/>
        </w:rPr>
        <w:t xml:space="preserve">   </w:t>
      </w:r>
      <w:r>
        <w:rPr>
          <w:rFonts w:asciiTheme="minorEastAsia" w:hAnsiTheme="minorEastAsia" w:hint="eastAsia"/>
        </w:rPr>
        <w:t>电话：028-8861337</w:t>
      </w:r>
      <w:r>
        <w:rPr>
          <w:rFonts w:asciiTheme="minorEastAsia" w:hAnsiTheme="minorEastAsia"/>
        </w:rPr>
        <w:t>3</w:t>
      </w:r>
    </w:p>
    <w:p w:rsidR="003B234A" w:rsidRDefault="00D12A84" w:rsidP="00A80BF9">
      <w:pPr>
        <w:snapToGrid w:val="0"/>
        <w:spacing w:line="360" w:lineRule="auto"/>
        <w:ind w:firstLineChars="200" w:firstLine="420"/>
        <w:rPr>
          <w:rFonts w:asciiTheme="minorEastAsia" w:hAnsiTheme="minorEastAsia"/>
        </w:rPr>
      </w:pPr>
      <w:r>
        <w:rPr>
          <w:rFonts w:asciiTheme="minorEastAsia" w:hAnsiTheme="minorEastAsia" w:hint="eastAsia"/>
        </w:rPr>
        <w:t>邮箱：</w:t>
      </w:r>
      <w:hyperlink r:id="rId7" w:history="1">
        <w:r>
          <w:rPr>
            <w:rFonts w:asciiTheme="minorEastAsia" w:hAnsiTheme="minorEastAsia" w:hint="eastAsia"/>
          </w:rPr>
          <w:t>ttsczb@sinopharm.com</w:t>
        </w:r>
      </w:hyperlink>
    </w:p>
    <w:bookmarkEnd w:id="0"/>
    <w:p w:rsidR="003B234A" w:rsidRDefault="003B234A" w:rsidP="00E716AB">
      <w:pPr>
        <w:snapToGrid w:val="0"/>
        <w:spacing w:line="276" w:lineRule="auto"/>
        <w:rPr>
          <w:rFonts w:asciiTheme="minorEastAsia" w:hAnsiTheme="minorEastAsia"/>
        </w:rPr>
      </w:pPr>
    </w:p>
    <w:sectPr w:rsidR="003B234A" w:rsidSect="00E716AB">
      <w:headerReference w:type="default" r:id="rId8"/>
      <w:footerReference w:type="default" r:id="rId9"/>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84" w:rsidRDefault="00D12A84">
      <w:r>
        <w:separator/>
      </w:r>
    </w:p>
  </w:endnote>
  <w:endnote w:type="continuationSeparator" w:id="0">
    <w:p w:rsidR="00D12A84" w:rsidRDefault="00D1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4A" w:rsidRDefault="00D12A84">
    <w:pPr>
      <w:pStyle w:val="a4"/>
    </w:pPr>
    <w:r>
      <w:rPr>
        <w:rFonts w:hint="eastAsia"/>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84" w:rsidRDefault="00D12A84">
      <w:r>
        <w:separator/>
      </w:r>
    </w:p>
  </w:footnote>
  <w:footnote w:type="continuationSeparator" w:id="0">
    <w:p w:rsidR="00D12A84" w:rsidRDefault="00D12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4A" w:rsidRDefault="00D12A84">
    <w:pPr>
      <w:pStyle w:val="a5"/>
      <w:jc w:val="left"/>
    </w:pPr>
    <w:r>
      <w:rPr>
        <w:noProof/>
      </w:rPr>
      <w:drawing>
        <wp:inline distT="0" distB="0" distL="0" distR="0">
          <wp:extent cx="2800350" cy="414020"/>
          <wp:effectExtent l="0" t="0" r="0" b="5080"/>
          <wp:docPr id="7" name="图片 7"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0A4C"/>
    <w:rsid w:val="0000289D"/>
    <w:rsid w:val="0000687F"/>
    <w:rsid w:val="000147DE"/>
    <w:rsid w:val="000241D8"/>
    <w:rsid w:val="000266FE"/>
    <w:rsid w:val="00036CD7"/>
    <w:rsid w:val="0005537B"/>
    <w:rsid w:val="000903F8"/>
    <w:rsid w:val="000A71CF"/>
    <w:rsid w:val="000B67A8"/>
    <w:rsid w:val="000B6D00"/>
    <w:rsid w:val="000D06C7"/>
    <w:rsid w:val="000E7745"/>
    <w:rsid w:val="0010105D"/>
    <w:rsid w:val="0010343C"/>
    <w:rsid w:val="00106431"/>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552D"/>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A2CD9"/>
    <w:rsid w:val="003B234A"/>
    <w:rsid w:val="003D4DEB"/>
    <w:rsid w:val="003F0075"/>
    <w:rsid w:val="003F1B0A"/>
    <w:rsid w:val="004020E2"/>
    <w:rsid w:val="00413BC5"/>
    <w:rsid w:val="0041454C"/>
    <w:rsid w:val="00415637"/>
    <w:rsid w:val="00426DB6"/>
    <w:rsid w:val="00434676"/>
    <w:rsid w:val="004465F7"/>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41C7"/>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B4241"/>
    <w:rsid w:val="00800C87"/>
    <w:rsid w:val="0082237A"/>
    <w:rsid w:val="00871886"/>
    <w:rsid w:val="008927FF"/>
    <w:rsid w:val="008A25FC"/>
    <w:rsid w:val="008B0615"/>
    <w:rsid w:val="008D1EB3"/>
    <w:rsid w:val="008D214B"/>
    <w:rsid w:val="008E558A"/>
    <w:rsid w:val="008E77CF"/>
    <w:rsid w:val="008F2384"/>
    <w:rsid w:val="008F7D5C"/>
    <w:rsid w:val="00903EF3"/>
    <w:rsid w:val="009102C5"/>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544"/>
    <w:rsid w:val="009F3F87"/>
    <w:rsid w:val="009F6AB7"/>
    <w:rsid w:val="00A0490E"/>
    <w:rsid w:val="00A13CB8"/>
    <w:rsid w:val="00A14C83"/>
    <w:rsid w:val="00A51345"/>
    <w:rsid w:val="00A53CCC"/>
    <w:rsid w:val="00A561E8"/>
    <w:rsid w:val="00A6685E"/>
    <w:rsid w:val="00A77EDA"/>
    <w:rsid w:val="00A80BF9"/>
    <w:rsid w:val="00A8594D"/>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708AF"/>
    <w:rsid w:val="00B80C15"/>
    <w:rsid w:val="00BA0089"/>
    <w:rsid w:val="00BB5278"/>
    <w:rsid w:val="00BC1CA0"/>
    <w:rsid w:val="00BD6537"/>
    <w:rsid w:val="00BD7E09"/>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12A84"/>
    <w:rsid w:val="00D21A3D"/>
    <w:rsid w:val="00D2526D"/>
    <w:rsid w:val="00D31E5C"/>
    <w:rsid w:val="00D42703"/>
    <w:rsid w:val="00D4545D"/>
    <w:rsid w:val="00D4683E"/>
    <w:rsid w:val="00D50492"/>
    <w:rsid w:val="00D60EC4"/>
    <w:rsid w:val="00D66619"/>
    <w:rsid w:val="00D6799D"/>
    <w:rsid w:val="00D827EB"/>
    <w:rsid w:val="00D87650"/>
    <w:rsid w:val="00DA4BA0"/>
    <w:rsid w:val="00DB6738"/>
    <w:rsid w:val="00DD477B"/>
    <w:rsid w:val="00DE3A51"/>
    <w:rsid w:val="00E013BB"/>
    <w:rsid w:val="00E10EEE"/>
    <w:rsid w:val="00E30513"/>
    <w:rsid w:val="00E41CEA"/>
    <w:rsid w:val="00E6267C"/>
    <w:rsid w:val="00E672AC"/>
    <w:rsid w:val="00E716AB"/>
    <w:rsid w:val="00E81B69"/>
    <w:rsid w:val="00E8595B"/>
    <w:rsid w:val="00EB3FD5"/>
    <w:rsid w:val="00ED0FFF"/>
    <w:rsid w:val="00ED5899"/>
    <w:rsid w:val="00EE2BFA"/>
    <w:rsid w:val="00EF2A73"/>
    <w:rsid w:val="00F0476D"/>
    <w:rsid w:val="00F10A44"/>
    <w:rsid w:val="00F23272"/>
    <w:rsid w:val="00F27F98"/>
    <w:rsid w:val="00F32DA6"/>
    <w:rsid w:val="00F759D6"/>
    <w:rsid w:val="00F91D97"/>
    <w:rsid w:val="00FA34C0"/>
    <w:rsid w:val="00FC0EBF"/>
    <w:rsid w:val="00FC1894"/>
    <w:rsid w:val="00FF1946"/>
    <w:rsid w:val="047955B2"/>
    <w:rsid w:val="07744FD0"/>
    <w:rsid w:val="0AFA6A2D"/>
    <w:rsid w:val="0B337ED8"/>
    <w:rsid w:val="0E9A32F0"/>
    <w:rsid w:val="0F9043F2"/>
    <w:rsid w:val="13136130"/>
    <w:rsid w:val="13A43796"/>
    <w:rsid w:val="1424768D"/>
    <w:rsid w:val="14944E0D"/>
    <w:rsid w:val="17BB503D"/>
    <w:rsid w:val="1A8F7326"/>
    <w:rsid w:val="1C4023CF"/>
    <w:rsid w:val="20B30832"/>
    <w:rsid w:val="210645D1"/>
    <w:rsid w:val="212E10C4"/>
    <w:rsid w:val="214352D6"/>
    <w:rsid w:val="22EE2B01"/>
    <w:rsid w:val="24D42BAE"/>
    <w:rsid w:val="25274698"/>
    <w:rsid w:val="30277F07"/>
    <w:rsid w:val="31627FEE"/>
    <w:rsid w:val="325A2D67"/>
    <w:rsid w:val="375366EE"/>
    <w:rsid w:val="384261C5"/>
    <w:rsid w:val="38495B0A"/>
    <w:rsid w:val="39885F8C"/>
    <w:rsid w:val="3E4F37D7"/>
    <w:rsid w:val="41F04810"/>
    <w:rsid w:val="41F7409E"/>
    <w:rsid w:val="426A268E"/>
    <w:rsid w:val="42E33461"/>
    <w:rsid w:val="434748A4"/>
    <w:rsid w:val="464C093A"/>
    <w:rsid w:val="4FA665A1"/>
    <w:rsid w:val="52374280"/>
    <w:rsid w:val="57F805D2"/>
    <w:rsid w:val="6008593B"/>
    <w:rsid w:val="6136339A"/>
    <w:rsid w:val="62A10867"/>
    <w:rsid w:val="654D39C2"/>
    <w:rsid w:val="655F3184"/>
    <w:rsid w:val="68263CE8"/>
    <w:rsid w:val="6A1738F7"/>
    <w:rsid w:val="6B260256"/>
    <w:rsid w:val="72810932"/>
    <w:rsid w:val="73377E80"/>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AD6AE4-A609-44C9-A232-EA44E4F8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北京天坛生物制品股份有限公司单位管理员</cp:lastModifiedBy>
  <cp:revision>2</cp:revision>
  <cp:lastPrinted>2019-05-16T02:42:00Z</cp:lastPrinted>
  <dcterms:created xsi:type="dcterms:W3CDTF">2019-05-16T07:04:00Z</dcterms:created>
  <dcterms:modified xsi:type="dcterms:W3CDTF">2019-05-16T07:04:00Z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