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汉高热熔胶</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汉高热熔胶采购项目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计划采购汉高热熔胶一批。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w:t>
      </w:r>
      <w:bookmarkStart w:id="0" w:name="_GoBack"/>
      <w:bookmarkEnd w:id="0"/>
      <w:r>
        <w:rPr>
          <w:rFonts w:hint="eastAsia" w:asciiTheme="minorEastAsia" w:hAnsiTheme="minorEastAsia"/>
          <w:lang w:val="en-US" w:eastAsia="zh-CN"/>
        </w:rPr>
        <w:t>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投标方应证照齐全，产品为汉高原厂产品。</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A5C52AE"/>
    <w:rsid w:val="0C482AC6"/>
    <w:rsid w:val="0C843EC4"/>
    <w:rsid w:val="0FCE7D0A"/>
    <w:rsid w:val="11860AC4"/>
    <w:rsid w:val="12E53806"/>
    <w:rsid w:val="18684F5D"/>
    <w:rsid w:val="208E3F83"/>
    <w:rsid w:val="212D27CC"/>
    <w:rsid w:val="2277297E"/>
    <w:rsid w:val="29311027"/>
    <w:rsid w:val="29C16D16"/>
    <w:rsid w:val="2BB96437"/>
    <w:rsid w:val="2D597129"/>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6F166049"/>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2019-12-26T02:49:05Z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